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F625" w14:textId="5D8A720E" w:rsidR="001C3B5D" w:rsidRDefault="001C3B5D" w:rsidP="001C3B5D">
      <w:pPr>
        <w:spacing w:after="0" w:line="240" w:lineRule="auto"/>
        <w:textAlignment w:val="baseline"/>
        <w:outlineLvl w:val="4"/>
        <w:rPr>
          <w:rFonts w:ascii="inherit" w:eastAsia="Times New Roman" w:hAnsi="inherit" w:cs="Arial"/>
          <w:color w:val="C4A468"/>
          <w:sz w:val="45"/>
          <w:szCs w:val="45"/>
          <w:bdr w:val="none" w:sz="0" w:space="0" w:color="auto" w:frame="1"/>
          <w:lang w:eastAsia="en-AU"/>
        </w:rPr>
      </w:pPr>
      <w:r w:rsidRPr="001C3B5D">
        <w:rPr>
          <w:rFonts w:ascii="inherit" w:eastAsia="Times New Roman" w:hAnsi="inherit" w:cs="Arial"/>
          <w:color w:val="C4A468"/>
          <w:sz w:val="45"/>
          <w:szCs w:val="45"/>
          <w:bdr w:val="none" w:sz="0" w:space="0" w:color="auto" w:frame="1"/>
          <w:lang w:eastAsia="en-AU"/>
        </w:rPr>
        <w:t>GDPR POLICY</w:t>
      </w:r>
    </w:p>
    <w:p w14:paraId="23466193" w14:textId="77777777" w:rsidR="001C3B5D" w:rsidRPr="001C3B5D" w:rsidRDefault="001C3B5D" w:rsidP="001C3B5D">
      <w:pPr>
        <w:spacing w:after="0" w:line="240" w:lineRule="auto"/>
        <w:textAlignment w:val="baseline"/>
        <w:outlineLvl w:val="4"/>
        <w:rPr>
          <w:rFonts w:ascii="Arial" w:eastAsia="Times New Roman" w:hAnsi="Arial" w:cs="Arial"/>
          <w:b/>
          <w:bCs/>
          <w:color w:val="000000"/>
          <w:sz w:val="45"/>
          <w:szCs w:val="45"/>
          <w:lang w:eastAsia="en-AU"/>
        </w:rPr>
      </w:pPr>
    </w:p>
    <w:p w14:paraId="5435DDE1" w14:textId="6801A2AF"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Pr>
          <w:rFonts w:ascii="inherit" w:eastAsia="Times New Roman" w:hAnsi="inherit" w:cs="Arial"/>
          <w:b/>
          <w:bCs/>
          <w:color w:val="000000"/>
          <w:sz w:val="23"/>
          <w:szCs w:val="23"/>
          <w:bdr w:val="none" w:sz="0" w:space="0" w:color="auto" w:frame="1"/>
          <w:lang w:eastAsia="en-AU"/>
        </w:rPr>
        <w:t>Poseidon Recruitment</w:t>
      </w:r>
      <w:r w:rsidRPr="001C3B5D">
        <w:rPr>
          <w:rFonts w:ascii="inherit" w:eastAsia="Times New Roman" w:hAnsi="inherit" w:cs="Arial"/>
          <w:b/>
          <w:bCs/>
          <w:color w:val="000000"/>
          <w:sz w:val="23"/>
          <w:szCs w:val="23"/>
          <w:bdr w:val="none" w:sz="0" w:space="0" w:color="auto" w:frame="1"/>
          <w:lang w:eastAsia="en-AU"/>
        </w:rPr>
        <w:t> </w:t>
      </w:r>
      <w:r w:rsidRPr="001C3B5D">
        <w:rPr>
          <w:rFonts w:ascii="inherit" w:eastAsia="Times New Roman" w:hAnsi="inherit" w:cs="Arial"/>
          <w:color w:val="000000"/>
          <w:sz w:val="23"/>
          <w:szCs w:val="23"/>
          <w:bdr w:val="none" w:sz="0" w:space="0" w:color="auto" w:frame="1"/>
          <w:lang w:eastAsia="en-AU"/>
        </w:rPr>
        <w:t>treats the privacy of its customers and website users very seriously and we take appropriate security measures to safeguard your privacy. This Policy explains how we protect and manage any personal data* you share with us and that we hold about you, including how we collect, process, protect and share that data.</w:t>
      </w:r>
    </w:p>
    <w:p w14:paraId="318DE4EB"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w:t>
      </w:r>
    </w:p>
    <w:p w14:paraId="2B93DF98"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*Personal data means any information that may be used to identify an individual, including, but not limited to, a first and last name, a home or other physical address and an email address or other contact information, whether at work or at home.</w:t>
      </w:r>
    </w:p>
    <w:p w14:paraId="62F583FD"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b/>
          <w:bCs/>
          <w:color w:val="000000"/>
          <w:sz w:val="23"/>
          <w:szCs w:val="23"/>
          <w:bdr w:val="none" w:sz="0" w:space="0" w:color="auto" w:frame="1"/>
          <w:lang w:eastAsia="en-AU"/>
        </w:rPr>
        <w:t>​</w:t>
      </w:r>
    </w:p>
    <w:p w14:paraId="7FD55C78"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b/>
          <w:bCs/>
          <w:color w:val="000000"/>
          <w:sz w:val="23"/>
          <w:szCs w:val="23"/>
          <w:bdr w:val="none" w:sz="0" w:space="0" w:color="auto" w:frame="1"/>
          <w:lang w:eastAsia="en-AU"/>
        </w:rPr>
        <w:t>How we obtain your personal data</w:t>
      </w:r>
    </w:p>
    <w:p w14:paraId="37496673"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b/>
          <w:bCs/>
          <w:color w:val="000000"/>
          <w:sz w:val="23"/>
          <w:szCs w:val="23"/>
          <w:bdr w:val="none" w:sz="0" w:space="0" w:color="auto" w:frame="1"/>
          <w:lang w:eastAsia="en-AU"/>
        </w:rPr>
        <w:t>Information provided by you</w:t>
      </w:r>
      <w:r w:rsidRPr="001C3B5D">
        <w:rPr>
          <w:rFonts w:ascii="inherit" w:eastAsia="Times New Roman" w:hAnsi="inherit" w:cs="Arial"/>
          <w:color w:val="000000"/>
          <w:sz w:val="23"/>
          <w:szCs w:val="23"/>
          <w:bdr w:val="none" w:sz="0" w:space="0" w:color="auto" w:frame="1"/>
          <w:lang w:eastAsia="en-AU"/>
        </w:rPr>
        <w:br/>
      </w:r>
      <w:proofErr w:type="spellStart"/>
      <w:r w:rsidRPr="001C3B5D">
        <w:rPr>
          <w:rFonts w:ascii="inherit" w:eastAsia="Times New Roman" w:hAnsi="inherit" w:cs="Arial"/>
          <w:color w:val="000000"/>
          <w:sz w:val="23"/>
          <w:szCs w:val="23"/>
          <w:bdr w:val="none" w:sz="0" w:space="0" w:color="auto" w:frame="1"/>
          <w:lang w:eastAsia="en-AU"/>
        </w:rPr>
        <w:t>You</w:t>
      </w:r>
      <w:proofErr w:type="spellEnd"/>
      <w:r w:rsidRPr="001C3B5D">
        <w:rPr>
          <w:rFonts w:ascii="inherit" w:eastAsia="Times New Roman" w:hAnsi="inherit" w:cs="Arial"/>
          <w:color w:val="000000"/>
          <w:sz w:val="23"/>
          <w:szCs w:val="23"/>
          <w:bdr w:val="none" w:sz="0" w:space="0" w:color="auto" w:frame="1"/>
          <w:lang w:eastAsia="en-AU"/>
        </w:rPr>
        <w:t xml:space="preserve"> may provide us with personal data either through written correspondence received by post or email; via online forms and website orders; or over the telephone. This can include name, address, email address and payment instructions. We will not share your data with other businesses, </w:t>
      </w:r>
      <w:proofErr w:type="gramStart"/>
      <w:r w:rsidRPr="001C3B5D">
        <w:rPr>
          <w:rFonts w:ascii="inherit" w:eastAsia="Times New Roman" w:hAnsi="inherit" w:cs="Arial"/>
          <w:color w:val="000000"/>
          <w:sz w:val="23"/>
          <w:szCs w:val="23"/>
          <w:bdr w:val="none" w:sz="0" w:space="0" w:color="auto" w:frame="1"/>
          <w:lang w:eastAsia="en-AU"/>
        </w:rPr>
        <w:t>organisations</w:t>
      </w:r>
      <w:proofErr w:type="gramEnd"/>
      <w:r w:rsidRPr="001C3B5D">
        <w:rPr>
          <w:rFonts w:ascii="inherit" w:eastAsia="Times New Roman" w:hAnsi="inherit" w:cs="Arial"/>
          <w:color w:val="000000"/>
          <w:sz w:val="23"/>
          <w:szCs w:val="23"/>
          <w:bdr w:val="none" w:sz="0" w:space="0" w:color="auto" w:frame="1"/>
          <w:lang w:eastAsia="en-AU"/>
        </w:rPr>
        <w:t xml:space="preserve"> or individuals.</w:t>
      </w:r>
    </w:p>
    <w:p w14:paraId="15EC1130"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w:t>
      </w:r>
    </w:p>
    <w:p w14:paraId="1C5C15E3" w14:textId="649AFB62"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b/>
          <w:bCs/>
          <w:color w:val="000000"/>
          <w:sz w:val="23"/>
          <w:szCs w:val="23"/>
          <w:bdr w:val="none" w:sz="0" w:space="0" w:color="auto" w:frame="1"/>
          <w:lang w:eastAsia="en-AU"/>
        </w:rPr>
        <w:t>How we use your personal data</w:t>
      </w:r>
      <w:r w:rsidRPr="001C3B5D">
        <w:rPr>
          <w:rFonts w:ascii="inherit" w:eastAsia="Times New Roman" w:hAnsi="inherit" w:cs="Arial"/>
          <w:color w:val="000000"/>
          <w:sz w:val="23"/>
          <w:szCs w:val="23"/>
          <w:bdr w:val="none" w:sz="0" w:space="0" w:color="auto" w:frame="1"/>
          <w:lang w:eastAsia="en-AU"/>
        </w:rPr>
        <w:br/>
        <w:t xml:space="preserve">We will only ever use your personal data to manage and administer the services which you have requested from </w:t>
      </w:r>
      <w:r>
        <w:rPr>
          <w:rFonts w:ascii="inherit" w:eastAsia="Times New Roman" w:hAnsi="inherit" w:cs="Arial"/>
          <w:color w:val="000000"/>
          <w:sz w:val="23"/>
          <w:szCs w:val="23"/>
          <w:bdr w:val="none" w:sz="0" w:space="0" w:color="auto" w:frame="1"/>
          <w:lang w:eastAsia="en-AU"/>
        </w:rPr>
        <w:t>Poseidon Recruitment.</w:t>
      </w:r>
    </w:p>
    <w:p w14:paraId="13C068D4"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Do we use your personal data for marketing purposes?</w:t>
      </w:r>
    </w:p>
    <w:p w14:paraId="57824BCE" w14:textId="735DD198"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Arial" w:eastAsia="Times New Roman" w:hAnsi="Arial" w:cs="Arial"/>
          <w:color w:val="000000"/>
          <w:sz w:val="23"/>
          <w:szCs w:val="23"/>
          <w:lang w:eastAsia="en-AU"/>
        </w:rPr>
        <w:br/>
      </w:r>
      <w:r>
        <w:rPr>
          <w:rFonts w:ascii="inherit" w:eastAsia="Times New Roman" w:hAnsi="inherit" w:cs="Arial"/>
          <w:b/>
          <w:bCs/>
          <w:color w:val="000000"/>
          <w:sz w:val="23"/>
          <w:szCs w:val="23"/>
          <w:bdr w:val="none" w:sz="0" w:space="0" w:color="auto" w:frame="1"/>
          <w:lang w:eastAsia="en-AU"/>
        </w:rPr>
        <w:t>Poseidon Recruitment</w:t>
      </w:r>
      <w:r w:rsidRPr="001C3B5D">
        <w:rPr>
          <w:rFonts w:ascii="inherit" w:eastAsia="Times New Roman" w:hAnsi="inherit" w:cs="Arial"/>
          <w:color w:val="000000"/>
          <w:sz w:val="23"/>
          <w:szCs w:val="23"/>
          <w:bdr w:val="none" w:sz="0" w:space="0" w:color="auto" w:frame="1"/>
          <w:lang w:eastAsia="en-AU"/>
        </w:rPr>
        <w:t> does not use any personal data for marketing purposes.</w:t>
      </w:r>
    </w:p>
    <w:p w14:paraId="3CA2FFEB"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b/>
          <w:bCs/>
          <w:color w:val="000000"/>
          <w:sz w:val="23"/>
          <w:szCs w:val="23"/>
          <w:bdr w:val="none" w:sz="0" w:space="0" w:color="auto" w:frame="1"/>
          <w:lang w:eastAsia="en-AU"/>
        </w:rPr>
        <w:t>​</w:t>
      </w:r>
    </w:p>
    <w:p w14:paraId="4FF83CAE"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w:t>
      </w:r>
    </w:p>
    <w:p w14:paraId="013CB04A" w14:textId="713EAD13" w:rsidR="001C3B5D" w:rsidRDefault="001C3B5D" w:rsidP="001C3B5D">
      <w:pPr>
        <w:spacing w:after="0" w:line="240" w:lineRule="auto"/>
        <w:textAlignment w:val="baseline"/>
        <w:rPr>
          <w:rFonts w:ascii="inherit" w:eastAsia="Times New Roman" w:hAnsi="inherit" w:cs="Arial"/>
          <w:color w:val="000000"/>
          <w:sz w:val="23"/>
          <w:szCs w:val="23"/>
          <w:bdr w:val="none" w:sz="0" w:space="0" w:color="auto" w:frame="1"/>
          <w:lang w:eastAsia="en-AU"/>
        </w:rPr>
      </w:pPr>
      <w:r w:rsidRPr="001C3B5D">
        <w:rPr>
          <w:rFonts w:ascii="inherit" w:eastAsia="Times New Roman" w:hAnsi="inherit" w:cs="Arial"/>
          <w:b/>
          <w:bCs/>
          <w:color w:val="000000"/>
          <w:sz w:val="23"/>
          <w:szCs w:val="23"/>
          <w:bdr w:val="none" w:sz="0" w:space="0" w:color="auto" w:frame="1"/>
          <w:lang w:eastAsia="en-AU"/>
        </w:rPr>
        <w:t>Sharing information</w:t>
      </w:r>
      <w:r w:rsidRPr="001C3B5D">
        <w:rPr>
          <w:rFonts w:ascii="inherit" w:eastAsia="Times New Roman" w:hAnsi="inherit" w:cs="Arial"/>
          <w:color w:val="000000"/>
          <w:sz w:val="23"/>
          <w:szCs w:val="23"/>
          <w:bdr w:val="none" w:sz="0" w:space="0" w:color="auto" w:frame="1"/>
          <w:lang w:eastAsia="en-AU"/>
        </w:rPr>
        <w:br/>
        <w:t>We will keep information about you confidential and we will not disclose or share your information with other third parties with the exception of the following:</w:t>
      </w:r>
    </w:p>
    <w:p w14:paraId="0C82B1A9"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p>
    <w:p w14:paraId="0EA50BE1" w14:textId="4E126F81" w:rsidR="001C3B5D" w:rsidRPr="001C3B5D" w:rsidRDefault="001C3B5D" w:rsidP="001C3B5D">
      <w:pPr>
        <w:numPr>
          <w:ilvl w:val="0"/>
          <w:numId w:val="1"/>
        </w:numPr>
        <w:spacing w:after="0" w:line="240" w:lineRule="auto"/>
        <w:ind w:left="840"/>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Any legal or crime prevention agencies and/or to satisfy any regulatory request if we have a duty to do so or if the law allows us to do so.</w:t>
      </w:r>
    </w:p>
    <w:p w14:paraId="344C9748" w14:textId="272E35AC" w:rsidR="001C3B5D" w:rsidRDefault="001C3B5D" w:rsidP="001C3B5D">
      <w:pPr>
        <w:numPr>
          <w:ilvl w:val="0"/>
          <w:numId w:val="1"/>
        </w:numPr>
        <w:spacing w:after="0" w:line="240" w:lineRule="auto"/>
        <w:ind w:left="840"/>
        <w:textAlignment w:val="baseline"/>
        <w:rPr>
          <w:rFonts w:ascii="Arial" w:eastAsia="Times New Roman" w:hAnsi="Arial" w:cs="Arial"/>
          <w:color w:val="000000"/>
          <w:sz w:val="23"/>
          <w:szCs w:val="23"/>
          <w:lang w:eastAsia="en-AU"/>
        </w:rPr>
      </w:pPr>
      <w:r>
        <w:rPr>
          <w:rFonts w:ascii="inherit" w:eastAsia="Times New Roman" w:hAnsi="inherit" w:cs="Arial"/>
          <w:color w:val="000000"/>
          <w:sz w:val="23"/>
          <w:szCs w:val="23"/>
          <w:bdr w:val="none" w:sz="0" w:space="0" w:color="auto" w:frame="1"/>
          <w:lang w:eastAsia="en-AU"/>
        </w:rPr>
        <w:t>We receive your permission to share your information with parties of your choice.</w:t>
      </w:r>
    </w:p>
    <w:p w14:paraId="2BB4B1B6"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p>
    <w:p w14:paraId="6BB26B49"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w:t>
      </w:r>
    </w:p>
    <w:p w14:paraId="36CABC3E"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b/>
          <w:bCs/>
          <w:color w:val="000000"/>
          <w:sz w:val="23"/>
          <w:szCs w:val="23"/>
          <w:bdr w:val="none" w:sz="0" w:space="0" w:color="auto" w:frame="1"/>
          <w:lang w:eastAsia="en-AU"/>
        </w:rPr>
        <w:t>How long do we keep this information about you?</w:t>
      </w:r>
      <w:r w:rsidRPr="001C3B5D">
        <w:rPr>
          <w:rFonts w:ascii="inherit" w:eastAsia="Times New Roman" w:hAnsi="inherit" w:cs="Arial"/>
          <w:color w:val="000000"/>
          <w:sz w:val="23"/>
          <w:szCs w:val="23"/>
          <w:bdr w:val="none" w:sz="0" w:space="0" w:color="auto" w:frame="1"/>
          <w:lang w:eastAsia="en-AU"/>
        </w:rPr>
        <w:br/>
        <w:t xml:space="preserve">We keep information in line with the length of time we need to keep your personal information </w:t>
      </w:r>
      <w:proofErr w:type="gramStart"/>
      <w:r w:rsidRPr="001C3B5D">
        <w:rPr>
          <w:rFonts w:ascii="inherit" w:eastAsia="Times New Roman" w:hAnsi="inherit" w:cs="Arial"/>
          <w:color w:val="000000"/>
          <w:sz w:val="23"/>
          <w:szCs w:val="23"/>
          <w:bdr w:val="none" w:sz="0" w:space="0" w:color="auto" w:frame="1"/>
          <w:lang w:eastAsia="en-AU"/>
        </w:rPr>
        <w:t>in order to</w:t>
      </w:r>
      <w:proofErr w:type="gramEnd"/>
      <w:r w:rsidRPr="001C3B5D">
        <w:rPr>
          <w:rFonts w:ascii="inherit" w:eastAsia="Times New Roman" w:hAnsi="inherit" w:cs="Arial"/>
          <w:color w:val="000000"/>
          <w:sz w:val="23"/>
          <w:szCs w:val="23"/>
          <w:bdr w:val="none" w:sz="0" w:space="0" w:color="auto" w:frame="1"/>
          <w:lang w:eastAsia="en-AU"/>
        </w:rPr>
        <w:t xml:space="preserve"> manage and administer any services we may be offering and fulfilling to you. They also </w:t>
      </w:r>
      <w:proofErr w:type="gramStart"/>
      <w:r w:rsidRPr="001C3B5D">
        <w:rPr>
          <w:rFonts w:ascii="inherit" w:eastAsia="Times New Roman" w:hAnsi="inherit" w:cs="Arial"/>
          <w:color w:val="000000"/>
          <w:sz w:val="23"/>
          <w:szCs w:val="23"/>
          <w:bdr w:val="none" w:sz="0" w:space="0" w:color="auto" w:frame="1"/>
          <w:lang w:eastAsia="en-AU"/>
        </w:rPr>
        <w:t>take into account</w:t>
      </w:r>
      <w:proofErr w:type="gramEnd"/>
      <w:r w:rsidRPr="001C3B5D">
        <w:rPr>
          <w:rFonts w:ascii="inherit" w:eastAsia="Times New Roman" w:hAnsi="inherit" w:cs="Arial"/>
          <w:color w:val="000000"/>
          <w:sz w:val="23"/>
          <w:szCs w:val="23"/>
          <w:bdr w:val="none" w:sz="0" w:space="0" w:color="auto" w:frame="1"/>
          <w:lang w:eastAsia="en-AU"/>
        </w:rPr>
        <w:t xml:space="preserve"> our need to meet any legal, statutory to regulatory obligations. These reasons may vary from one piece of information to the next.</w:t>
      </w:r>
    </w:p>
    <w:p w14:paraId="1AA45F95"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w:t>
      </w:r>
    </w:p>
    <w:p w14:paraId="2EF38E6D"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b/>
          <w:bCs/>
          <w:color w:val="000000"/>
          <w:sz w:val="23"/>
          <w:szCs w:val="23"/>
          <w:bdr w:val="none" w:sz="0" w:space="0" w:color="auto" w:frame="1"/>
          <w:lang w:eastAsia="en-AU"/>
        </w:rPr>
        <w:t>Data subject rights</w:t>
      </w:r>
    </w:p>
    <w:p w14:paraId="50ABC762"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b/>
          <w:bCs/>
          <w:color w:val="000000"/>
          <w:sz w:val="23"/>
          <w:szCs w:val="23"/>
          <w:bdr w:val="none" w:sz="0" w:space="0" w:color="auto" w:frame="1"/>
          <w:lang w:eastAsia="en-AU"/>
        </w:rPr>
        <w:t>Subject access requests</w:t>
      </w:r>
      <w:r w:rsidRPr="001C3B5D">
        <w:rPr>
          <w:rFonts w:ascii="inherit" w:eastAsia="Times New Roman" w:hAnsi="inherit" w:cs="Arial"/>
          <w:color w:val="000000"/>
          <w:sz w:val="23"/>
          <w:szCs w:val="23"/>
          <w:bdr w:val="none" w:sz="0" w:space="0" w:color="auto" w:frame="1"/>
          <w:lang w:eastAsia="en-AU"/>
        </w:rPr>
        <w:br/>
        <w:t xml:space="preserve">The General Data Protection Regulation (GDPR) grants you (hereinafter referred to as the “data subject”) the right to access </w:t>
      </w:r>
      <w:proofErr w:type="gramStart"/>
      <w:r w:rsidRPr="001C3B5D">
        <w:rPr>
          <w:rFonts w:ascii="inherit" w:eastAsia="Times New Roman" w:hAnsi="inherit" w:cs="Arial"/>
          <w:color w:val="000000"/>
          <w:sz w:val="23"/>
          <w:szCs w:val="23"/>
          <w:bdr w:val="none" w:sz="0" w:space="0" w:color="auto" w:frame="1"/>
          <w:lang w:eastAsia="en-AU"/>
        </w:rPr>
        <w:t>particular personal</w:t>
      </w:r>
      <w:proofErr w:type="gramEnd"/>
      <w:r w:rsidRPr="001C3B5D">
        <w:rPr>
          <w:rFonts w:ascii="inherit" w:eastAsia="Times New Roman" w:hAnsi="inherit" w:cs="Arial"/>
          <w:color w:val="000000"/>
          <w:sz w:val="23"/>
          <w:szCs w:val="23"/>
          <w:bdr w:val="none" w:sz="0" w:space="0" w:color="auto" w:frame="1"/>
          <w:lang w:eastAsia="en-AU"/>
        </w:rPr>
        <w:t xml:space="preserve"> data that we hold about you. This is referred to as a subject access request. We shall respond promptly, and certainly within one month from the point of receiving the request and all necessary information from you. Our formal response shall include details of the personal data we hold about you, including the following:</w:t>
      </w:r>
    </w:p>
    <w:p w14:paraId="690CE7FF" w14:textId="77777777" w:rsidR="001C3B5D" w:rsidRPr="001C3B5D" w:rsidRDefault="001C3B5D" w:rsidP="001C3B5D">
      <w:pPr>
        <w:numPr>
          <w:ilvl w:val="0"/>
          <w:numId w:val="2"/>
        </w:numPr>
        <w:spacing w:after="0" w:line="240" w:lineRule="auto"/>
        <w:ind w:left="840"/>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 xml:space="preserve">Sources from which we acquired the </w:t>
      </w:r>
      <w:proofErr w:type="gramStart"/>
      <w:r w:rsidRPr="001C3B5D">
        <w:rPr>
          <w:rFonts w:ascii="inherit" w:eastAsia="Times New Roman" w:hAnsi="inherit" w:cs="Arial"/>
          <w:color w:val="000000"/>
          <w:sz w:val="23"/>
          <w:szCs w:val="23"/>
          <w:bdr w:val="none" w:sz="0" w:space="0" w:color="auto" w:frame="1"/>
          <w:lang w:eastAsia="en-AU"/>
        </w:rPr>
        <w:t>information;</w:t>
      </w:r>
      <w:proofErr w:type="gramEnd"/>
    </w:p>
    <w:p w14:paraId="2F2D02F8" w14:textId="77777777" w:rsidR="001C3B5D" w:rsidRPr="001C3B5D" w:rsidRDefault="001C3B5D" w:rsidP="001C3B5D">
      <w:pPr>
        <w:numPr>
          <w:ilvl w:val="0"/>
          <w:numId w:val="2"/>
        </w:numPr>
        <w:spacing w:after="0" w:line="240" w:lineRule="auto"/>
        <w:ind w:left="840"/>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lastRenderedPageBreak/>
        <w:t>The purposes for processing the information.</w:t>
      </w:r>
    </w:p>
    <w:p w14:paraId="6CD7BC0F"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w:t>
      </w:r>
    </w:p>
    <w:p w14:paraId="2B566EBB"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b/>
          <w:bCs/>
          <w:color w:val="000000"/>
          <w:sz w:val="23"/>
          <w:szCs w:val="23"/>
          <w:bdr w:val="none" w:sz="0" w:space="0" w:color="auto" w:frame="1"/>
          <w:lang w:eastAsia="en-AU"/>
        </w:rPr>
        <w:t>Right to rectification</w:t>
      </w:r>
      <w:r w:rsidRPr="001C3B5D">
        <w:rPr>
          <w:rFonts w:ascii="inherit" w:eastAsia="Times New Roman" w:hAnsi="inherit" w:cs="Arial"/>
          <w:color w:val="000000"/>
          <w:sz w:val="23"/>
          <w:szCs w:val="23"/>
          <w:bdr w:val="none" w:sz="0" w:space="0" w:color="auto" w:frame="1"/>
          <w:lang w:eastAsia="en-AU"/>
        </w:rPr>
        <w:br/>
        <w:t xml:space="preserve">You, the data subject, shall have the right to obtain from us, without undue delay, the rectification of inaccurate personal data we hold concerning you. </w:t>
      </w:r>
      <w:proofErr w:type="gramStart"/>
      <w:r w:rsidRPr="001C3B5D">
        <w:rPr>
          <w:rFonts w:ascii="inherit" w:eastAsia="Times New Roman" w:hAnsi="inherit" w:cs="Arial"/>
          <w:color w:val="000000"/>
          <w:sz w:val="23"/>
          <w:szCs w:val="23"/>
          <w:bdr w:val="none" w:sz="0" w:space="0" w:color="auto" w:frame="1"/>
          <w:lang w:eastAsia="en-AU"/>
        </w:rPr>
        <w:t>Taking into account</w:t>
      </w:r>
      <w:proofErr w:type="gramEnd"/>
      <w:r w:rsidRPr="001C3B5D">
        <w:rPr>
          <w:rFonts w:ascii="inherit" w:eastAsia="Times New Roman" w:hAnsi="inherit" w:cs="Arial"/>
          <w:color w:val="000000"/>
          <w:sz w:val="23"/>
          <w:szCs w:val="23"/>
          <w:bdr w:val="none" w:sz="0" w:space="0" w:color="auto" w:frame="1"/>
          <w:lang w:eastAsia="en-AU"/>
        </w:rPr>
        <w:t xml:space="preserve"> the purposes of the processing, you, the data subject, shall have the right to have incomplete personal data completed, including by means of providing a supplementary statement.</w:t>
      </w:r>
    </w:p>
    <w:p w14:paraId="2DE2C956"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w:t>
      </w:r>
    </w:p>
    <w:p w14:paraId="7052B411"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b/>
          <w:bCs/>
          <w:color w:val="000000"/>
          <w:sz w:val="23"/>
          <w:szCs w:val="23"/>
          <w:bdr w:val="none" w:sz="0" w:space="0" w:color="auto" w:frame="1"/>
          <w:lang w:eastAsia="en-AU"/>
        </w:rPr>
        <w:t>Right to erasure</w:t>
      </w:r>
      <w:r w:rsidRPr="001C3B5D">
        <w:rPr>
          <w:rFonts w:ascii="inherit" w:eastAsia="Times New Roman" w:hAnsi="inherit" w:cs="Arial"/>
          <w:color w:val="000000"/>
          <w:sz w:val="23"/>
          <w:szCs w:val="23"/>
          <w:bdr w:val="none" w:sz="0" w:space="0" w:color="auto" w:frame="1"/>
          <w:lang w:eastAsia="en-AU"/>
        </w:rPr>
        <w:br/>
        <w:t>You, the data subject, shall have the right to obtain from us the erasure of personal data concerning you without undue delay.</w:t>
      </w:r>
    </w:p>
    <w:p w14:paraId="2FD2E97C"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Right to restriction of processing</w:t>
      </w:r>
      <w:r w:rsidRPr="001C3B5D">
        <w:rPr>
          <w:rFonts w:ascii="inherit" w:eastAsia="Times New Roman" w:hAnsi="inherit" w:cs="Arial"/>
          <w:color w:val="000000"/>
          <w:sz w:val="23"/>
          <w:szCs w:val="23"/>
          <w:bdr w:val="none" w:sz="0" w:space="0" w:color="auto" w:frame="1"/>
          <w:lang w:eastAsia="en-AU"/>
        </w:rPr>
        <w:br/>
        <w:t>Subject to exemptions, you, the data subject, shall have the right to obtain from us restriction of processing where one of the following applies:</w:t>
      </w:r>
      <w:r w:rsidRPr="001C3B5D">
        <w:rPr>
          <w:rFonts w:ascii="inherit" w:eastAsia="Times New Roman" w:hAnsi="inherit" w:cs="Arial"/>
          <w:color w:val="000000"/>
          <w:sz w:val="23"/>
          <w:szCs w:val="23"/>
          <w:bdr w:val="none" w:sz="0" w:space="0" w:color="auto" w:frame="1"/>
          <w:lang w:eastAsia="en-AU"/>
        </w:rPr>
        <w:br/>
        <w:t>a) The accuracy of the personal data is contested by you, the data subject, and is restricted until the accuracy of the data has been verified;</w:t>
      </w:r>
      <w:r w:rsidRPr="001C3B5D">
        <w:rPr>
          <w:rFonts w:ascii="inherit" w:eastAsia="Times New Roman" w:hAnsi="inherit" w:cs="Arial"/>
          <w:color w:val="000000"/>
          <w:sz w:val="23"/>
          <w:szCs w:val="23"/>
          <w:bdr w:val="none" w:sz="0" w:space="0" w:color="auto" w:frame="1"/>
          <w:lang w:eastAsia="en-AU"/>
        </w:rPr>
        <w:br/>
        <w:t>b) The processing is unlawful and you, the data subject, oppose the erasure of the personal data and instead request the restriction in its use;</w:t>
      </w:r>
      <w:r w:rsidRPr="001C3B5D">
        <w:rPr>
          <w:rFonts w:ascii="inherit" w:eastAsia="Times New Roman" w:hAnsi="inherit" w:cs="Arial"/>
          <w:color w:val="000000"/>
          <w:sz w:val="23"/>
          <w:szCs w:val="23"/>
          <w:bdr w:val="none" w:sz="0" w:space="0" w:color="auto" w:frame="1"/>
          <w:lang w:eastAsia="en-AU"/>
        </w:rPr>
        <w:br/>
        <w:t>c) We no longer need the personal data for the purposes of processing, but it is required by you, the data subject, for the establishment, exercise or defence of legal claims;</w:t>
      </w:r>
      <w:r w:rsidRPr="001C3B5D">
        <w:rPr>
          <w:rFonts w:ascii="inherit" w:eastAsia="Times New Roman" w:hAnsi="inherit" w:cs="Arial"/>
          <w:color w:val="000000"/>
          <w:sz w:val="23"/>
          <w:szCs w:val="23"/>
          <w:bdr w:val="none" w:sz="0" w:space="0" w:color="auto" w:frame="1"/>
          <w:lang w:eastAsia="en-AU"/>
        </w:rPr>
        <w:br/>
        <w:t>d) You, the data subject, have objected to processing of your personal data pending the verification of whether there are legitimate grounds for us to override these objections.</w:t>
      </w:r>
    </w:p>
    <w:p w14:paraId="495416E2"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w:t>
      </w:r>
    </w:p>
    <w:p w14:paraId="39FEB7F7"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b/>
          <w:bCs/>
          <w:color w:val="000000"/>
          <w:sz w:val="23"/>
          <w:szCs w:val="23"/>
          <w:bdr w:val="none" w:sz="0" w:space="0" w:color="auto" w:frame="1"/>
          <w:lang w:eastAsia="en-AU"/>
        </w:rPr>
        <w:t>Notification obligation regarding rectification or erasure of personal data or restriction of processing</w:t>
      </w:r>
      <w:r w:rsidRPr="001C3B5D">
        <w:rPr>
          <w:rFonts w:ascii="inherit" w:eastAsia="Times New Roman" w:hAnsi="inherit" w:cs="Arial"/>
          <w:color w:val="000000"/>
          <w:sz w:val="23"/>
          <w:szCs w:val="23"/>
          <w:bdr w:val="none" w:sz="0" w:space="0" w:color="auto" w:frame="1"/>
          <w:lang w:eastAsia="en-AU"/>
        </w:rPr>
        <w:br/>
        <w:t xml:space="preserve">We shall communicate any rectification or erasure of personal data or restriction of processing as described above to each recipient to whom the personal data has been </w:t>
      </w:r>
      <w:proofErr w:type="gramStart"/>
      <w:r w:rsidRPr="001C3B5D">
        <w:rPr>
          <w:rFonts w:ascii="inherit" w:eastAsia="Times New Roman" w:hAnsi="inherit" w:cs="Arial"/>
          <w:color w:val="000000"/>
          <w:sz w:val="23"/>
          <w:szCs w:val="23"/>
          <w:bdr w:val="none" w:sz="0" w:space="0" w:color="auto" w:frame="1"/>
          <w:lang w:eastAsia="en-AU"/>
        </w:rPr>
        <w:t>disclosed, unless</w:t>
      </w:r>
      <w:proofErr w:type="gramEnd"/>
      <w:r w:rsidRPr="001C3B5D">
        <w:rPr>
          <w:rFonts w:ascii="inherit" w:eastAsia="Times New Roman" w:hAnsi="inherit" w:cs="Arial"/>
          <w:color w:val="000000"/>
          <w:sz w:val="23"/>
          <w:szCs w:val="23"/>
          <w:bdr w:val="none" w:sz="0" w:space="0" w:color="auto" w:frame="1"/>
          <w:lang w:eastAsia="en-AU"/>
        </w:rPr>
        <w:t xml:space="preserve"> this proves impossible or involves disproportionate effort. We shall provide you, the data subject, with information about those recipients if you request it.</w:t>
      </w:r>
    </w:p>
    <w:p w14:paraId="7BE44CBA"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w:t>
      </w:r>
    </w:p>
    <w:p w14:paraId="00607F26"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b/>
          <w:bCs/>
          <w:color w:val="000000"/>
          <w:sz w:val="23"/>
          <w:szCs w:val="23"/>
          <w:bdr w:val="none" w:sz="0" w:space="0" w:color="auto" w:frame="1"/>
          <w:lang w:eastAsia="en-AU"/>
        </w:rPr>
        <w:t>Right to data portability</w:t>
      </w:r>
      <w:r w:rsidRPr="001C3B5D">
        <w:rPr>
          <w:rFonts w:ascii="inherit" w:eastAsia="Times New Roman" w:hAnsi="inherit" w:cs="Arial"/>
          <w:color w:val="000000"/>
          <w:sz w:val="23"/>
          <w:szCs w:val="23"/>
          <w:bdr w:val="none" w:sz="0" w:space="0" w:color="auto" w:frame="1"/>
          <w:lang w:eastAsia="en-AU"/>
        </w:rPr>
        <w:br/>
        <w:t xml:space="preserve">You, the data subject, shall have the right to receive your personal data, which you have provided to us, in a structured, commonly </w:t>
      </w:r>
      <w:proofErr w:type="gramStart"/>
      <w:r w:rsidRPr="001C3B5D">
        <w:rPr>
          <w:rFonts w:ascii="inherit" w:eastAsia="Times New Roman" w:hAnsi="inherit" w:cs="Arial"/>
          <w:color w:val="000000"/>
          <w:sz w:val="23"/>
          <w:szCs w:val="23"/>
          <w:bdr w:val="none" w:sz="0" w:space="0" w:color="auto" w:frame="1"/>
          <w:lang w:eastAsia="en-AU"/>
        </w:rPr>
        <w:t>used</w:t>
      </w:r>
      <w:proofErr w:type="gramEnd"/>
      <w:r w:rsidRPr="001C3B5D">
        <w:rPr>
          <w:rFonts w:ascii="inherit" w:eastAsia="Times New Roman" w:hAnsi="inherit" w:cs="Arial"/>
          <w:color w:val="000000"/>
          <w:sz w:val="23"/>
          <w:szCs w:val="23"/>
          <w:bdr w:val="none" w:sz="0" w:space="0" w:color="auto" w:frame="1"/>
          <w:lang w:eastAsia="en-AU"/>
        </w:rPr>
        <w:t xml:space="preserve"> and machine-readable format and have the right to transmit this data to another controller, without hindrance from us.</w:t>
      </w:r>
    </w:p>
    <w:p w14:paraId="10FA86C9"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w:t>
      </w:r>
    </w:p>
    <w:p w14:paraId="7611866A" w14:textId="77777777" w:rsidR="001C3B5D" w:rsidRPr="001C3B5D" w:rsidRDefault="001C3B5D" w:rsidP="001C3B5D">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b/>
          <w:bCs/>
          <w:color w:val="000000"/>
          <w:sz w:val="23"/>
          <w:szCs w:val="23"/>
          <w:bdr w:val="none" w:sz="0" w:space="0" w:color="auto" w:frame="1"/>
          <w:lang w:eastAsia="en-AU"/>
        </w:rPr>
        <w:t>Right to object</w:t>
      </w:r>
      <w:r w:rsidRPr="001C3B5D">
        <w:rPr>
          <w:rFonts w:ascii="inherit" w:eastAsia="Times New Roman" w:hAnsi="inherit" w:cs="Arial"/>
          <w:color w:val="000000"/>
          <w:sz w:val="23"/>
          <w:szCs w:val="23"/>
          <w:bdr w:val="none" w:sz="0" w:space="0" w:color="auto" w:frame="1"/>
          <w:lang w:eastAsia="en-AU"/>
        </w:rPr>
        <w:br/>
        <w:t>You, the data subject, shall have the right to object, on grounds relating to your particular situation, at any time to the processing of personal data concerning you, including any personal profiling; unless this relates to processing that is necessary for the performance of a task carried out in the public interest or an exercise of official authority vested in us. We shall no longer process the personal data unless we can demonstrate compelling legitimate grounds for the processing, which override the interests, rights and freedoms from you, the data subject, or for the establishment, exercise of defence of legal claims.</w:t>
      </w:r>
    </w:p>
    <w:p w14:paraId="5913102C" w14:textId="0A47DFEF" w:rsidR="001C3B5D" w:rsidRPr="001C3B5D" w:rsidRDefault="001C3B5D" w:rsidP="00FE28AC">
      <w:pPr>
        <w:spacing w:after="0" w:line="240" w:lineRule="auto"/>
        <w:textAlignment w:val="baseline"/>
        <w:rPr>
          <w:rFonts w:ascii="Arial" w:eastAsia="Times New Roman" w:hAnsi="Arial" w:cs="Arial"/>
          <w:color w:val="000000"/>
          <w:sz w:val="23"/>
          <w:szCs w:val="23"/>
          <w:lang w:eastAsia="en-AU"/>
        </w:rPr>
      </w:pPr>
      <w:r w:rsidRPr="001C3B5D">
        <w:rPr>
          <w:rFonts w:ascii="inherit" w:eastAsia="Times New Roman" w:hAnsi="inherit" w:cs="Arial"/>
          <w:color w:val="000000"/>
          <w:sz w:val="23"/>
          <w:szCs w:val="23"/>
          <w:bdr w:val="none" w:sz="0" w:space="0" w:color="auto" w:frame="1"/>
          <w:lang w:eastAsia="en-AU"/>
        </w:rPr>
        <w:t>​</w:t>
      </w:r>
    </w:p>
    <w:p w14:paraId="0E612CBC" w14:textId="77777777" w:rsidR="007C4444" w:rsidRDefault="007C4444"/>
    <w:sectPr w:rsidR="007C4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17637"/>
    <w:multiLevelType w:val="multilevel"/>
    <w:tmpl w:val="D8E2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952415"/>
    <w:multiLevelType w:val="multilevel"/>
    <w:tmpl w:val="0B5E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4535117">
    <w:abstractNumId w:val="1"/>
  </w:num>
  <w:num w:numId="2" w16cid:durableId="125154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5D"/>
    <w:rsid w:val="001C19BF"/>
    <w:rsid w:val="001C3B5D"/>
    <w:rsid w:val="007C4444"/>
    <w:rsid w:val="00BC1366"/>
    <w:rsid w:val="00FE2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AB3C"/>
  <w15:chartTrackingRefBased/>
  <w15:docId w15:val="{DF575B8B-D4B8-4921-B0AA-506E8602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C3B5D"/>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C3B5D"/>
    <w:rPr>
      <w:rFonts w:ascii="Times New Roman" w:eastAsia="Times New Roman" w:hAnsi="Times New Roman" w:cs="Times New Roman"/>
      <w:b/>
      <w:bCs/>
      <w:sz w:val="20"/>
      <w:szCs w:val="20"/>
      <w:lang w:eastAsia="en-AU"/>
    </w:rPr>
  </w:style>
  <w:style w:type="paragraph" w:customStyle="1" w:styleId="font7">
    <w:name w:val="font_7"/>
    <w:basedOn w:val="Normal"/>
    <w:rsid w:val="001C3B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guard">
    <w:name w:val="wixguard"/>
    <w:basedOn w:val="DefaultParagraphFont"/>
    <w:rsid w:val="001C3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89049">
      <w:bodyDiv w:val="1"/>
      <w:marLeft w:val="0"/>
      <w:marRight w:val="0"/>
      <w:marTop w:val="0"/>
      <w:marBottom w:val="0"/>
      <w:divBdr>
        <w:top w:val="none" w:sz="0" w:space="0" w:color="auto"/>
        <w:left w:val="none" w:sz="0" w:space="0" w:color="auto"/>
        <w:bottom w:val="none" w:sz="0" w:space="0" w:color="auto"/>
        <w:right w:val="none" w:sz="0" w:space="0" w:color="auto"/>
      </w:divBdr>
      <w:divsChild>
        <w:div w:id="1207256162">
          <w:marLeft w:val="0"/>
          <w:marRight w:val="0"/>
          <w:marTop w:val="0"/>
          <w:marBottom w:val="0"/>
          <w:divBdr>
            <w:top w:val="none" w:sz="0" w:space="0" w:color="auto"/>
            <w:left w:val="none" w:sz="0" w:space="0" w:color="auto"/>
            <w:bottom w:val="none" w:sz="0" w:space="0" w:color="auto"/>
            <w:right w:val="none" w:sz="0" w:space="0" w:color="auto"/>
          </w:divBdr>
        </w:div>
        <w:div w:id="1899588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Foster</dc:creator>
  <cp:keywords/>
  <dc:description/>
  <cp:lastModifiedBy>Connor Foster</cp:lastModifiedBy>
  <cp:revision>1</cp:revision>
  <dcterms:created xsi:type="dcterms:W3CDTF">2023-01-17T09:37:00Z</dcterms:created>
  <dcterms:modified xsi:type="dcterms:W3CDTF">2023-01-17T09:51:00Z</dcterms:modified>
</cp:coreProperties>
</file>